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DB" w:rsidRPr="000F32ED" w:rsidRDefault="007203DB" w:rsidP="007203DB">
      <w:pPr>
        <w:spacing w:after="3" w:line="265" w:lineRule="auto"/>
        <w:ind w:left="10" w:right="36"/>
        <w:jc w:val="righ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Załącznik nr 9 do SIWZ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0F32ED" w:rsidRDefault="007203DB" w:rsidP="007203DB">
      <w:pPr>
        <w:pStyle w:val="Nagwek2"/>
        <w:ind w:left="1039" w:right="103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(projekt) UMOWA Nr … /2020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10"/>
        <w:ind w:left="19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zawarta w Dobrej w dniu .............................. 2020 roku pomiędzy 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12" w:line="269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Gminą Dobra </w:t>
      </w:r>
    </w:p>
    <w:p w:rsidR="007203DB" w:rsidRPr="000F32ED" w:rsidRDefault="007203DB" w:rsidP="007203DB">
      <w:pPr>
        <w:spacing w:after="34" w:line="278" w:lineRule="auto"/>
        <w:ind w:left="-5" w:right="404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color w:val="auto"/>
          <w:sz w:val="24"/>
          <w:szCs w:val="24"/>
        </w:rPr>
        <w:t>z siedzibą przy Placu Wojska Polskiego 10, 62-730 Dobra</w:t>
      </w: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NIP </w:t>
      </w:r>
      <w:r w:rsidRPr="000F32ED">
        <w:rPr>
          <w:rFonts w:ascii="Times New Roman" w:eastAsia="Arial" w:hAnsi="Times New Roman" w:cs="Times New Roman"/>
          <w:color w:val="auto"/>
          <w:w w:val="90"/>
          <w:sz w:val="24"/>
          <w:szCs w:val="24"/>
        </w:rPr>
        <w:t>6681870425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, Regon </w:t>
      </w:r>
      <w:r w:rsidRPr="000F32ED">
        <w:rPr>
          <w:rStyle w:val="Pogrubienie"/>
          <w:rFonts w:ascii="Times New Roman" w:hAnsi="Times New Roman" w:cs="Times New Roman"/>
          <w:b w:val="0"/>
          <w:sz w:val="24"/>
          <w:szCs w:val="24"/>
        </w:rPr>
        <w:t>311019438</w:t>
      </w:r>
      <w:r w:rsidRPr="000F32ED">
        <w:rPr>
          <w:rFonts w:ascii="Times New Roman" w:eastAsia="Arial" w:hAnsi="Times New Roman" w:cs="Times New Roman"/>
          <w:color w:val="auto"/>
          <w:w w:val="90"/>
          <w:sz w:val="24"/>
          <w:szCs w:val="24"/>
        </w:rPr>
        <w:t xml:space="preserve"> r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eprezentowaną przez: </w:t>
      </w:r>
    </w:p>
    <w:p w:rsidR="007203DB" w:rsidRPr="000F32ED" w:rsidRDefault="007203DB" w:rsidP="007203DB">
      <w:pPr>
        <w:numPr>
          <w:ilvl w:val="0"/>
          <w:numId w:val="1"/>
        </w:numPr>
        <w:spacing w:after="45" w:line="269" w:lineRule="auto"/>
        <w:ind w:right="2111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Pana Tadeusza </w:t>
      </w:r>
      <w:proofErr w:type="spellStart"/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>Geblera</w:t>
      </w:r>
      <w:proofErr w:type="spellEnd"/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Burmistrza Dobrej, 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>przy kontrasygnacie</w:t>
      </w: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203DB" w:rsidRPr="000F32ED" w:rsidRDefault="007203DB" w:rsidP="007203DB">
      <w:pPr>
        <w:numPr>
          <w:ilvl w:val="0"/>
          <w:numId w:val="1"/>
        </w:numPr>
        <w:spacing w:after="9" w:line="269" w:lineRule="auto"/>
        <w:ind w:right="2111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>Pani Beaty Kmieć – Skarbnika Dobrej,</w:t>
      </w:r>
    </w:p>
    <w:p w:rsidR="007203DB" w:rsidRPr="000F32ED" w:rsidRDefault="007203DB" w:rsidP="007203DB">
      <w:pPr>
        <w:spacing w:after="9" w:line="269" w:lineRule="auto"/>
        <w:ind w:left="360" w:right="211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zwaną w dalszej części umowy </w:t>
      </w: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>„Zamawiającym”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7203DB" w:rsidRPr="000F32ED" w:rsidRDefault="007203DB" w:rsidP="007203DB">
      <w:pPr>
        <w:spacing w:after="71" w:line="259" w:lineRule="auto"/>
        <w:ind w:left="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4" w:line="26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03DB" w:rsidRPr="000F32ED" w:rsidRDefault="007203DB" w:rsidP="007203DB">
      <w:pPr>
        <w:spacing w:after="71" w:line="259" w:lineRule="auto"/>
        <w:ind w:left="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10" w:line="26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i/>
          <w:sz w:val="24"/>
          <w:szCs w:val="24"/>
        </w:rPr>
        <w:t xml:space="preserve">Panem/nią prowadzącą działalność gospodarczą pod nazwą:  </w:t>
      </w:r>
      <w:r w:rsidRPr="000F32ED"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………………………………………….. </w:t>
      </w:r>
    </w:p>
    <w:p w:rsidR="007203DB" w:rsidRPr="000F32ED" w:rsidRDefault="007203DB" w:rsidP="007203DB">
      <w:pPr>
        <w:spacing w:after="39" w:line="26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i/>
          <w:sz w:val="24"/>
          <w:szCs w:val="24"/>
        </w:rPr>
        <w:t xml:space="preserve">z siedzibą w ……………………………………………………………… </w:t>
      </w:r>
    </w:p>
    <w:p w:rsidR="007203DB" w:rsidRPr="000F32ED" w:rsidRDefault="007203DB" w:rsidP="007203DB">
      <w:pPr>
        <w:spacing w:after="9" w:line="269" w:lineRule="auto"/>
        <w:ind w:left="10" w:right="611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i/>
          <w:sz w:val="24"/>
          <w:szCs w:val="24"/>
        </w:rPr>
        <w:t xml:space="preserve">NIP ………………………… </w:t>
      </w:r>
      <w:r w:rsidRPr="000F32ED">
        <w:rPr>
          <w:rFonts w:ascii="Times New Roman" w:hAnsi="Times New Roman" w:cs="Times New Roman"/>
          <w:i/>
          <w:sz w:val="24"/>
          <w:szCs w:val="24"/>
        </w:rPr>
        <w:tab/>
        <w:t xml:space="preserve">REGON ………………………… </w:t>
      </w:r>
      <w:r w:rsidRPr="000F32ED">
        <w:rPr>
          <w:rFonts w:ascii="Times New Roman" w:hAnsi="Times New Roman" w:cs="Times New Roman"/>
          <w:i/>
          <w:sz w:val="24"/>
          <w:szCs w:val="24"/>
        </w:rPr>
        <w:tab/>
        <w:t xml:space="preserve">KRS ………………………….. reprezentowaną przez: </w:t>
      </w:r>
    </w:p>
    <w:p w:rsidR="007203DB" w:rsidRPr="000F32ED" w:rsidRDefault="007203DB" w:rsidP="007203DB">
      <w:pPr>
        <w:spacing w:after="12" w:line="26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…………………………………………………………………, zamieszkałym/</w:t>
      </w:r>
      <w:proofErr w:type="spellStart"/>
      <w:r w:rsidRPr="000F32ED">
        <w:rPr>
          <w:rFonts w:ascii="Times New Roman" w:hAnsi="Times New Roman" w:cs="Times New Roman"/>
          <w:b/>
          <w:sz w:val="24"/>
          <w:szCs w:val="24"/>
        </w:rPr>
        <w:t>łą</w:t>
      </w:r>
      <w:proofErr w:type="spellEnd"/>
      <w:r w:rsidRPr="000F32ED">
        <w:rPr>
          <w:rFonts w:ascii="Times New Roman" w:hAnsi="Times New Roman" w:cs="Times New Roman"/>
          <w:b/>
          <w:sz w:val="24"/>
          <w:szCs w:val="24"/>
        </w:rPr>
        <w:t xml:space="preserve"> w miejscowości ……………………………. </w:t>
      </w:r>
    </w:p>
    <w:p w:rsidR="007203DB" w:rsidRPr="000F32ED" w:rsidRDefault="007203DB" w:rsidP="007203DB">
      <w:pPr>
        <w:spacing w:after="0" w:line="26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i/>
          <w:sz w:val="24"/>
          <w:szCs w:val="24"/>
        </w:rPr>
        <w:t xml:space="preserve">zwaną w dalszej treści umowy </w:t>
      </w:r>
      <w:r w:rsidRPr="000F32ED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  <w:r w:rsidRPr="000F32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203DB" w:rsidRPr="000F32ED" w:rsidRDefault="007203DB" w:rsidP="007203DB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6"/>
        <w:ind w:left="19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Umowa niniejsza została zawarta na podstawie przeprowadzonego w dniu ……………………. 2020 roku przetargu nieograniczonego o wartości powyżej 30 000 euro nieprzekraczającej kwoty określonej w przepisach wydanych na podstawie art. 11 ust. 8 ustawy z dnia 29 stycznia 2004 roku Prawo zamówień publicznych (tekst jednolity Dz. U. z 2019 r. poz. 1843) zwanej dalej „ustawą” i wyborze oferty Wykonawcy.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15" w:rsidRDefault="007203DB" w:rsidP="0075718F">
      <w:pPr>
        <w:spacing w:after="45" w:line="269" w:lineRule="auto"/>
        <w:ind w:left="-1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:rsidR="007203DB" w:rsidRDefault="007203DB" w:rsidP="0075718F">
      <w:pPr>
        <w:spacing w:after="45" w:line="269" w:lineRule="auto"/>
        <w:ind w:left="-1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Przedmiot umowy:</w:t>
      </w:r>
    </w:p>
    <w:p w:rsidR="0075718F" w:rsidRPr="000F32ED" w:rsidRDefault="0075718F" w:rsidP="0075718F">
      <w:pPr>
        <w:spacing w:after="45" w:line="269" w:lineRule="auto"/>
        <w:ind w:left="-15" w:right="3418" w:firstLine="0"/>
        <w:rPr>
          <w:rFonts w:ascii="Times New Roman" w:hAnsi="Times New Roman" w:cs="Times New Roman"/>
          <w:sz w:val="24"/>
          <w:szCs w:val="24"/>
        </w:rPr>
      </w:pPr>
    </w:p>
    <w:p w:rsidR="007203DB" w:rsidRPr="00843262" w:rsidRDefault="007203DB" w:rsidP="007203DB">
      <w:pPr>
        <w:numPr>
          <w:ilvl w:val="0"/>
          <w:numId w:val="2"/>
        </w:numPr>
        <w:spacing w:after="45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0F32ED">
        <w:rPr>
          <w:rFonts w:ascii="Times New Roman" w:hAnsi="Times New Roman" w:cs="Times New Roman"/>
          <w:i/>
          <w:iCs/>
          <w:spacing w:val="10"/>
          <w:sz w:val="24"/>
          <w:szCs w:val="24"/>
        </w:rPr>
        <w:t>Zakup samochodu osobowego 9-cio miejscowego, specjalnie przystosowanego do przewozu osób na wózkach inwalidzkich, na potrzeby Środowiskowego Domu Samopomocy w Żeronicach</w:t>
      </w:r>
      <w:r w:rsidRPr="000F32ED">
        <w:rPr>
          <w:rFonts w:ascii="Times New Roman" w:hAnsi="Times New Roman" w:cs="Times New Roman"/>
          <w:sz w:val="24"/>
          <w:szCs w:val="24"/>
        </w:rPr>
        <w:t xml:space="preserve">, zgodnie z ofertą </w:t>
      </w:r>
      <w:r w:rsidRPr="00843262">
        <w:rPr>
          <w:rFonts w:ascii="Times New Roman" w:hAnsi="Times New Roman" w:cs="Times New Roman"/>
          <w:sz w:val="24"/>
          <w:szCs w:val="24"/>
        </w:rPr>
        <w:t xml:space="preserve">Wykonawcy i opisem zawartym w SIWZ, które są integralną częścią niniejszej umowy. </w:t>
      </w:r>
      <w:r w:rsidR="00843262" w:rsidRPr="00843262">
        <w:rPr>
          <w:rFonts w:ascii="Times New Roman" w:hAnsi="Times New Roman" w:cs="Times New Roman"/>
          <w:b/>
          <w:sz w:val="24"/>
          <w:szCs w:val="24"/>
        </w:rPr>
        <w:t xml:space="preserve">Zadanie współfinansowane w ramach </w:t>
      </w:r>
      <w:r w:rsidR="00843262" w:rsidRPr="00843262">
        <w:rPr>
          <w:rFonts w:ascii="Times New Roman" w:hAnsi="Times New Roman" w:cs="Times New Roman"/>
          <w:b/>
          <w:spacing w:val="10"/>
          <w:sz w:val="24"/>
          <w:szCs w:val="24"/>
        </w:rPr>
        <w:t xml:space="preserve">środków PFRON </w:t>
      </w:r>
      <w:r w:rsidR="00843262" w:rsidRPr="00843262">
        <w:rPr>
          <w:rFonts w:ascii="Times New Roman" w:hAnsi="Times New Roman" w:cs="Times New Roman"/>
          <w:b/>
          <w:sz w:val="24"/>
          <w:szCs w:val="24"/>
        </w:rPr>
        <w:t>w ramach realizacji programu pn. „Program wyrównywania różnic między regionami III” w obszarze D.</w:t>
      </w:r>
    </w:p>
    <w:p w:rsidR="007203DB" w:rsidRPr="000F32ED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oświadcza, że posiada odpowiednie doświadczenie i środki materialne do wykonania niniejszej umowy oraz zobowiązuje się ją wykonywać z należyta starannością. </w:t>
      </w:r>
    </w:p>
    <w:p w:rsidR="007203DB" w:rsidRPr="000F32ED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pojazd oraz sprzęt stanowiący wyposażenie zamontowane na stałe oraz mobilne, o którym mowa w ust. 1 jest fabrycznie nowe, wolne od wad prawnych i fizycznych. </w:t>
      </w:r>
    </w:p>
    <w:p w:rsidR="007203DB" w:rsidRPr="000F32ED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Pojazd stanowiący przedmiot niniejszej umowy spełnia wymagania: </w:t>
      </w:r>
    </w:p>
    <w:p w:rsidR="007203DB" w:rsidRPr="001F050F" w:rsidRDefault="007203DB" w:rsidP="007203DB">
      <w:pPr>
        <w:numPr>
          <w:ilvl w:val="1"/>
          <w:numId w:val="2"/>
        </w:numPr>
        <w:spacing w:after="6"/>
        <w:ind w:left="1011"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polskich przepisów o ruchu drogowym z uwzględnieniem wymagań dotyczących pojazdów uprzywilejowanych zgodnie z ustawa „Prawo o ruchu drogowym” (tekst jednolity Dz. U. z 2020 r. poz. 110 ze zm.) oraz w Rozporządzeniu Ministra Infrastruktury z dnia 31 grudnia 2002 r. w sprawie warunków technicznych pojazdów oraz zakresu ich niezbędnego wyposażenia (Dz. U. z 2016 poz. 2022 </w:t>
      </w:r>
      <w:proofErr w:type="spellStart"/>
      <w:r w:rsidRPr="001F05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050F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1F050F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1F050F">
        <w:rPr>
          <w:rFonts w:ascii="Times New Roman" w:hAnsi="Times New Roman" w:cs="Times New Roman"/>
          <w:sz w:val="24"/>
          <w:szCs w:val="24"/>
        </w:rPr>
        <w:t>)</w:t>
      </w:r>
    </w:p>
    <w:p w:rsidR="007203DB" w:rsidRPr="001F050F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określonych w Specyfikacji Istotnych Warunków Zamówienia parametrów technicznych. </w:t>
      </w:r>
    </w:p>
    <w:p w:rsidR="007203DB" w:rsidRPr="001F050F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urządzenia i podzespoły zamontowane w pojeździe muszą spełniać wymagania określone w odrębnych przepisach krajowych. </w:t>
      </w:r>
    </w:p>
    <w:p w:rsidR="007203DB" w:rsidRPr="001F050F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być fabrycznie nowy – data produkcji winna obejmować rok 2020. </w:t>
      </w:r>
    </w:p>
    <w:p w:rsidR="007203DB" w:rsidRPr="001F050F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posiadać, na dzień odbioru techniczno – jakościowego, aktualne świadectwo homologacji wraz z opisem technicznym oferowanego podwozia potwierdzające parametry wymagane przez Zamawiającego. W przypadku, gdy przekroczone zostały warunki zabudowy określone przez producenta podwozia wymagane jest świadectwo homologacji typu pojazdu kompletnego oraz zgoda producenta podwozia na wykonanie zabudowy. </w:t>
      </w:r>
    </w:p>
    <w:p w:rsidR="007203DB" w:rsidRPr="001F050F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posiadać dostępne w języku polskim: kartę pojazdu, </w:t>
      </w:r>
      <w:r w:rsidR="00A44328">
        <w:rPr>
          <w:rFonts w:ascii="Times New Roman" w:hAnsi="Times New Roman" w:cs="Times New Roman"/>
          <w:sz w:val="24"/>
          <w:szCs w:val="24"/>
        </w:rPr>
        <w:t>i</w:t>
      </w:r>
      <w:r w:rsidRPr="001F050F">
        <w:rPr>
          <w:rFonts w:ascii="Times New Roman" w:hAnsi="Times New Roman" w:cs="Times New Roman"/>
          <w:sz w:val="24"/>
          <w:szCs w:val="24"/>
        </w:rPr>
        <w:t xml:space="preserve">nstrukcję obsługi, </w:t>
      </w:r>
      <w:r w:rsidR="00A44328">
        <w:rPr>
          <w:rFonts w:ascii="Times New Roman" w:hAnsi="Times New Roman" w:cs="Times New Roman"/>
          <w:sz w:val="24"/>
          <w:szCs w:val="24"/>
        </w:rPr>
        <w:t>k</w:t>
      </w:r>
      <w:r w:rsidRPr="001F050F">
        <w:rPr>
          <w:rFonts w:ascii="Times New Roman" w:hAnsi="Times New Roman" w:cs="Times New Roman"/>
          <w:sz w:val="24"/>
          <w:szCs w:val="24"/>
        </w:rPr>
        <w:t xml:space="preserve">siążkę serwisową i gwarancyjną. </w:t>
      </w:r>
    </w:p>
    <w:p w:rsidR="007203DB" w:rsidRPr="006F5429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6F5429">
        <w:rPr>
          <w:rFonts w:ascii="Times New Roman" w:hAnsi="Times New Roman" w:cs="Times New Roman"/>
          <w:color w:val="auto"/>
          <w:sz w:val="24"/>
          <w:szCs w:val="24"/>
        </w:rPr>
        <w:t xml:space="preserve">Odbiór pojazdu nastąpi w siedzibie </w:t>
      </w:r>
      <w:r w:rsidR="008D5521" w:rsidRPr="006F5429">
        <w:rPr>
          <w:rFonts w:ascii="Times New Roman" w:hAnsi="Times New Roman" w:cs="Times New Roman"/>
          <w:color w:val="auto"/>
          <w:sz w:val="24"/>
          <w:szCs w:val="24"/>
        </w:rPr>
        <w:t>Zamawiającego: Urząd Miejski w Dobrej, Plac Wojska Polskiego 10, 62 – 730 Dobra lub w siedzibie Środowiskowego Domu Samopomocy w Żeronicach, Żeronice 23, 62 – 730 Dobra.</w:t>
      </w:r>
    </w:p>
    <w:p w:rsidR="007203DB" w:rsidRPr="000F32ED" w:rsidRDefault="007203DB" w:rsidP="007203DB">
      <w:pPr>
        <w:numPr>
          <w:ilvl w:val="0"/>
          <w:numId w:val="2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Przed odbiorem pojazdu przedstawiciele Zamawiającego będą mogli uczestniczyć w procesie budowy pojazdu wskazanego w §1 ust. 1 niniejszej umowy poprzez wizję – lustrację, oraz zgłaszać ewentualne uwagi, co do rozmieszczenia elementów wyposażenia. Wykonawca w miarę możliwości technicznych będzie uwzględniał zgłaszane przez przedstawicieli Zamawiającego uwagi na podstawie protokołu zdawczo – odbiorczego stanowiący załącznik nr </w:t>
      </w:r>
      <w:r w:rsidR="00C17758">
        <w:rPr>
          <w:rFonts w:ascii="Times New Roman" w:hAnsi="Times New Roman" w:cs="Times New Roman"/>
          <w:sz w:val="24"/>
          <w:szCs w:val="24"/>
        </w:rPr>
        <w:t>1</w:t>
      </w:r>
      <w:r w:rsidRPr="000F32ED">
        <w:rPr>
          <w:rFonts w:ascii="Times New Roman" w:hAnsi="Times New Roman" w:cs="Times New Roman"/>
          <w:sz w:val="24"/>
          <w:szCs w:val="24"/>
        </w:rPr>
        <w:t xml:space="preserve"> do niniejszej umowy, zatwierdzonego przez strony. </w:t>
      </w:r>
    </w:p>
    <w:p w:rsidR="007203DB" w:rsidRPr="000F32ED" w:rsidRDefault="007203DB" w:rsidP="007203DB">
      <w:pPr>
        <w:spacing w:after="22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15" w:rsidRDefault="007203DB" w:rsidP="0075718F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§2 </w:t>
      </w:r>
    </w:p>
    <w:p w:rsidR="007203DB" w:rsidRDefault="007203DB" w:rsidP="0075718F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Termin realizacji:</w:t>
      </w:r>
    </w:p>
    <w:p w:rsidR="0075718F" w:rsidRPr="000F32ED" w:rsidRDefault="0075718F" w:rsidP="0075718F">
      <w:pPr>
        <w:spacing w:after="45" w:line="269" w:lineRule="auto"/>
        <w:ind w:left="-15" w:firstLine="15"/>
        <w:rPr>
          <w:rFonts w:ascii="Times New Roman" w:hAnsi="Times New Roman" w:cs="Times New Roman"/>
          <w:sz w:val="24"/>
          <w:szCs w:val="24"/>
        </w:rPr>
      </w:pPr>
    </w:p>
    <w:p w:rsidR="007203DB" w:rsidRPr="000F32ED" w:rsidRDefault="007203DB" w:rsidP="007203DB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A44328">
        <w:rPr>
          <w:rFonts w:ascii="Times New Roman" w:hAnsi="Times New Roman" w:cs="Times New Roman"/>
          <w:sz w:val="24"/>
          <w:szCs w:val="24"/>
        </w:rPr>
        <w:t>dostawa</w:t>
      </w:r>
      <w:r w:rsidRPr="000F32ED">
        <w:rPr>
          <w:rFonts w:ascii="Times New Roman" w:hAnsi="Times New Roman" w:cs="Times New Roman"/>
          <w:sz w:val="24"/>
          <w:szCs w:val="24"/>
        </w:rPr>
        <w:t xml:space="preserve"> przedmiotu umowy nastąpi w terminie </w:t>
      </w:r>
      <w:r>
        <w:rPr>
          <w:rFonts w:ascii="Times New Roman" w:hAnsi="Times New Roman" w:cs="Times New Roman"/>
          <w:sz w:val="24"/>
          <w:szCs w:val="24"/>
        </w:rPr>
        <w:t>do dnia 15.12.2020 roku</w:t>
      </w:r>
      <w:r w:rsidRPr="000F32ED">
        <w:rPr>
          <w:rFonts w:ascii="Times New Roman" w:hAnsi="Times New Roman" w:cs="Times New Roman"/>
          <w:b/>
          <w:sz w:val="24"/>
          <w:szCs w:val="24"/>
        </w:rPr>
        <w:t>.</w:t>
      </w: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dostarczy w terminie nie krótszym niż 14 dni przed wyznaczonym </w:t>
      </w:r>
      <w:r w:rsidRPr="000F32ED">
        <w:rPr>
          <w:rFonts w:ascii="Times New Roman" w:hAnsi="Times New Roman" w:cs="Times New Roman"/>
          <w:b/>
          <w:sz w:val="24"/>
          <w:szCs w:val="24"/>
        </w:rPr>
        <w:t>terminem wydania przedmiotu niniejszej umowy</w:t>
      </w:r>
      <w:r w:rsidRPr="000F32ED">
        <w:rPr>
          <w:rFonts w:ascii="Times New Roman" w:hAnsi="Times New Roman" w:cs="Times New Roman"/>
          <w:sz w:val="24"/>
          <w:szCs w:val="24"/>
        </w:rPr>
        <w:t xml:space="preserve">, wszystkie niezbędne dokumenty potrzebne do wydania tablic rejestracyjnych. </w:t>
      </w:r>
    </w:p>
    <w:p w:rsidR="007203DB" w:rsidRPr="000F32ED" w:rsidRDefault="007203DB" w:rsidP="007203DB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Wydanie przedmiotu umowy nastąpi w dniu roboczym, uzgodnionym z Zamawiającym na podstawie pisemnego zawiadomienia Wykonawcy. </w:t>
      </w:r>
    </w:p>
    <w:p w:rsidR="007203DB" w:rsidRPr="000F32ED" w:rsidRDefault="007203DB" w:rsidP="007203DB">
      <w:pPr>
        <w:numPr>
          <w:ilvl w:val="0"/>
          <w:numId w:val="3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Jeżeli w trakcie realizacji umowy Wykonawca natrafi na przeszkody lub utrudnienia, których mimo swego doświadczenia zawodowego nie mógł przewidzieć, a które w jego ocenie mogą mieć wpływ na terminowe wykonanie przedmiotu umowy, wówczas zobowiązany jest do </w:t>
      </w:r>
      <w:r w:rsidRPr="000F32ED">
        <w:rPr>
          <w:rFonts w:ascii="Times New Roman" w:hAnsi="Times New Roman" w:cs="Times New Roman"/>
          <w:b/>
          <w:sz w:val="24"/>
          <w:szCs w:val="24"/>
          <w:u w:val="single" w:color="000000"/>
        </w:rPr>
        <w:t>niezwłocznego, telefonicznego i pisemnego</w:t>
      </w:r>
      <w:r w:rsidRPr="000F32ED">
        <w:rPr>
          <w:rFonts w:ascii="Times New Roman" w:hAnsi="Times New Roman" w:cs="Times New Roman"/>
          <w:sz w:val="24"/>
          <w:szCs w:val="24"/>
        </w:rPr>
        <w:t xml:space="preserve"> poinformowania Zamawiającego o zaistniałej sytuacji. </w:t>
      </w:r>
    </w:p>
    <w:p w:rsidR="007203DB" w:rsidRPr="000F32ED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37C" w:rsidRDefault="007203DB" w:rsidP="00B0137C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§</w:t>
      </w:r>
      <w:r w:rsidR="00954BE0">
        <w:rPr>
          <w:rFonts w:ascii="Times New Roman" w:hAnsi="Times New Roman" w:cs="Times New Roman"/>
          <w:b/>
          <w:sz w:val="24"/>
          <w:szCs w:val="24"/>
        </w:rPr>
        <w:t>3</w:t>
      </w:r>
    </w:p>
    <w:p w:rsidR="007203DB" w:rsidRDefault="007203DB" w:rsidP="00B0137C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Wynagrodzenie i sposób rozliczenia:</w:t>
      </w:r>
    </w:p>
    <w:p w:rsidR="0075718F" w:rsidRPr="000F32ED" w:rsidRDefault="0075718F" w:rsidP="0075718F">
      <w:pPr>
        <w:spacing w:after="45" w:line="269" w:lineRule="auto"/>
        <w:ind w:left="-15" w:firstLine="15"/>
        <w:rPr>
          <w:rFonts w:ascii="Times New Roman" w:hAnsi="Times New Roman" w:cs="Times New Roman"/>
          <w:sz w:val="24"/>
          <w:szCs w:val="24"/>
        </w:rPr>
      </w:pPr>
    </w:p>
    <w:p w:rsidR="007203DB" w:rsidRPr="000F32ED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 wykonanie przedmiotu umowy ustala się wynagrodzenie ryczałtowe na podstawie oferty przedłożonej przez Wykonawcę, wybranej w drodze przetargu, w wysokości: </w:t>
      </w:r>
      <w:r w:rsidRPr="000F32ED">
        <w:rPr>
          <w:rFonts w:ascii="Times New Roman" w:hAnsi="Times New Roman" w:cs="Times New Roman"/>
          <w:b/>
          <w:sz w:val="24"/>
          <w:szCs w:val="24"/>
        </w:rPr>
        <w:t>………………….zł brutto</w:t>
      </w:r>
      <w:r w:rsidRPr="000F32ED">
        <w:rPr>
          <w:rFonts w:ascii="Times New Roman" w:hAnsi="Times New Roman" w:cs="Times New Roman"/>
          <w:sz w:val="24"/>
          <w:szCs w:val="24"/>
        </w:rPr>
        <w:t xml:space="preserve"> (słownie: …………………złote ………/100), stanowiącej załącznik nr 2 do umowy. </w:t>
      </w:r>
    </w:p>
    <w:p w:rsidR="007203DB" w:rsidRPr="000F32ED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Strony ustalają, że wynagrodzenie umowne obejmuje wszelkie koszty poniesione przez Wykonawcę w związku z realizacją niniejszej umowy i uwzględnia wszystkie obowiązujące w Polsce podatki, opłaty, ubezpieczenia, transport oraz inne opłaty związane z realizacją przedmiotu umowy. </w:t>
      </w:r>
    </w:p>
    <w:p w:rsidR="007203DB" w:rsidRPr="000F32ED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zobowiązuje się zapłacić kwotę wynagrodzenia na podstawie doręczonej, prawidłowo opisanej faktury, w terminie </w:t>
      </w:r>
      <w:r w:rsidRPr="000F32ED">
        <w:rPr>
          <w:rFonts w:ascii="Times New Roman" w:hAnsi="Times New Roman" w:cs="Times New Roman"/>
          <w:b/>
          <w:sz w:val="24"/>
          <w:szCs w:val="24"/>
        </w:rPr>
        <w:t>30 dni</w:t>
      </w: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  <w:r w:rsidRPr="000F32ED">
        <w:rPr>
          <w:rFonts w:ascii="Times New Roman" w:hAnsi="Times New Roman" w:cs="Times New Roman"/>
          <w:sz w:val="24"/>
          <w:szCs w:val="24"/>
          <w:u w:val="single" w:color="000000"/>
        </w:rPr>
        <w:t>od daty jej doręczenia</w:t>
      </w:r>
      <w:r w:rsidRPr="000F3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3DB" w:rsidRPr="000F32ED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Podstawą wystawienia przez Wykonawcę faktury będzie protokół zdawczo - odbiorczy odbioru pojazdu podpisany przez Strony bez uwag i zastrzeżeń. </w:t>
      </w:r>
    </w:p>
    <w:p w:rsidR="007203DB" w:rsidRPr="000F32ED" w:rsidRDefault="007203DB" w:rsidP="007203DB">
      <w:pPr>
        <w:numPr>
          <w:ilvl w:val="0"/>
          <w:numId w:val="4"/>
        </w:numPr>
        <w:spacing w:after="6"/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Bez zgody Zamawiającego, Wykonawca nie może przenieść na inną osobę praw lub obowiązków wynikających z niniejszej umowy.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0F32ED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7203DB" w:rsidRPr="000F32ED" w:rsidRDefault="007203DB" w:rsidP="007203DB">
      <w:pPr>
        <w:spacing w:after="45" w:line="26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Odbiór techniczno – jakościowy, szkolenie i odbiór faktyczny przedmiotu umowy</w:t>
      </w:r>
      <w:r w:rsidR="00B0137C">
        <w:rPr>
          <w:rFonts w:ascii="Times New Roman" w:hAnsi="Times New Roman" w:cs="Times New Roman"/>
          <w:b/>
          <w:sz w:val="24"/>
          <w:szCs w:val="24"/>
        </w:rPr>
        <w:t>:</w:t>
      </w: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B0137C" w:rsidRDefault="00B0137C" w:rsidP="00B0137C">
      <w:pPr>
        <w:pStyle w:val="Akapitzlist"/>
        <w:numPr>
          <w:ilvl w:val="0"/>
          <w:numId w:val="5"/>
        </w:numPr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7203DB" w:rsidRPr="00B0137C">
        <w:rPr>
          <w:rFonts w:ascii="Times New Roman" w:hAnsi="Times New Roman" w:cs="Times New Roman"/>
          <w:sz w:val="24"/>
          <w:szCs w:val="24"/>
        </w:rPr>
        <w:t>wca zawiadomi Zamawiającego pisemnie na trzy dni robocze przez</w:t>
      </w:r>
      <w:r>
        <w:rPr>
          <w:rFonts w:ascii="Times New Roman" w:hAnsi="Times New Roman" w:cs="Times New Roman"/>
          <w:sz w:val="24"/>
          <w:szCs w:val="24"/>
        </w:rPr>
        <w:br/>
      </w:r>
      <w:r w:rsidR="007203DB" w:rsidRPr="00B01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203DB" w:rsidRPr="00B0137C">
        <w:rPr>
          <w:rFonts w:ascii="Times New Roman" w:hAnsi="Times New Roman" w:cs="Times New Roman"/>
          <w:sz w:val="24"/>
          <w:szCs w:val="24"/>
        </w:rPr>
        <w:t xml:space="preserve">planowaną data odbioru techniczno – jakościowego pojazdu o wykonaniu zamówienia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7203DB" w:rsidRPr="00B0137C">
        <w:rPr>
          <w:rFonts w:ascii="Times New Roman" w:hAnsi="Times New Roman" w:cs="Times New Roman"/>
          <w:sz w:val="24"/>
          <w:szCs w:val="24"/>
        </w:rPr>
        <w:t xml:space="preserve">i gotowości do odbioru. Zamawiający przystąpi do odbioru technicznego-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7203DB" w:rsidRPr="00B0137C">
        <w:rPr>
          <w:rFonts w:ascii="Times New Roman" w:hAnsi="Times New Roman" w:cs="Times New Roman"/>
          <w:sz w:val="24"/>
          <w:szCs w:val="24"/>
        </w:rPr>
        <w:t xml:space="preserve">jakościowego w terminie wskazanym w zawiadomieniu.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Termin odbioru wskazany w zawiadomieniu nie może przypadać później niż na 21 dni przed planowanym terminem wydania przedmiotu umowy, o którym mowa w §2 ust. 1. Strony dopuszczają, że zawiadomienie wpłynie do Zamawiającego za pomocą poczty elektronicznej. </w:t>
      </w:r>
    </w:p>
    <w:p w:rsidR="007203DB" w:rsidRPr="006F5429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6F5429">
        <w:rPr>
          <w:rFonts w:ascii="Times New Roman" w:hAnsi="Times New Roman" w:cs="Times New Roman"/>
          <w:color w:val="auto"/>
          <w:sz w:val="24"/>
          <w:szCs w:val="24"/>
        </w:rPr>
        <w:t xml:space="preserve">Odbiór techniczno – jakościowy pojazdu odbędzie się w siedzibie </w:t>
      </w:r>
      <w:r w:rsidR="008D5521" w:rsidRPr="006F5429">
        <w:rPr>
          <w:rFonts w:ascii="Times New Roman" w:hAnsi="Times New Roman" w:cs="Times New Roman"/>
          <w:color w:val="auto"/>
          <w:sz w:val="24"/>
          <w:szCs w:val="24"/>
        </w:rPr>
        <w:t>Zamawiaj</w:t>
      </w:r>
      <w:r w:rsidR="00C101C5" w:rsidRPr="006F5429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8D5521" w:rsidRPr="006F5429">
        <w:rPr>
          <w:rFonts w:ascii="Times New Roman" w:hAnsi="Times New Roman" w:cs="Times New Roman"/>
          <w:color w:val="auto"/>
          <w:sz w:val="24"/>
          <w:szCs w:val="24"/>
        </w:rPr>
        <w:t>cego</w:t>
      </w:r>
      <w:r w:rsidRPr="006F542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Protokół odbioru techniczno – jakościowego pojazdu zostanie sporządzony w 2 egzemplarzach, po jednym egzemplarzu dla Wykonawcy i Zamawiającego. W protokole tym strony ustalą dokładny termin odbioru faktycznego, o którym mowa w ust. 8 niniejszego paragrafu.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przypadku stwierdzenia podczas odbioru techniczno – jakościowego usterek, Wykonawca zobowiązuje się do niezwłocznego ich usunięcia lub wymiany pojazdu na wolny od usterek, posiadający parametry techniczne spełniające wymogi wskazane w SIWZ. W takim przypadku zostanie sporządzony protokół o stwierdzonych usterkach w </w:t>
      </w: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2 egzemplarzach, po 1 egzemplarzu dla każdej ze stron i podpisany przez obie Strony. Ustęp ten nie narusza postanowień dotyczących kar umownych i odstąpienia od umowy. </w:t>
      </w:r>
    </w:p>
    <w:p w:rsidR="007203DB" w:rsidRPr="008D5521" w:rsidRDefault="007203DB" w:rsidP="007203DB">
      <w:pPr>
        <w:numPr>
          <w:ilvl w:val="0"/>
          <w:numId w:val="5"/>
        </w:numPr>
        <w:ind w:left="512" w:hanging="360"/>
        <w:rPr>
          <w:rFonts w:ascii="Times New Roman" w:hAnsi="Times New Roman" w:cs="Times New Roman"/>
          <w:sz w:val="24"/>
          <w:szCs w:val="24"/>
        </w:rPr>
      </w:pPr>
      <w:r w:rsidRPr="008D5521">
        <w:rPr>
          <w:rFonts w:ascii="Times New Roman" w:hAnsi="Times New Roman" w:cs="Times New Roman"/>
          <w:sz w:val="24"/>
          <w:szCs w:val="24"/>
        </w:rPr>
        <w:t xml:space="preserve">W przypadku stwierdzenia podczas odbioru techniczno – jakościowego, że przedstawiony pojazd nie odpowiada opisowi zawartemu w załączniku nr 3 do niniejszej umowy Wykonawca zobowiązuje się do niezwłocznego dokonania zmian w pojeździe zgodnie z opisem. W takim przypadku zostanie sporządzony protokół o stwierdzonych odstępstwach od opisu zawartego w załączniku do niniejszej umowy, w 2 egzemplarzach, po 1 egzemplarzu dla każdej ze stron i podpisany przez obie strony. Ustęp ten nie narusza postanowień dotyczących kar umownych i odstąpienia od umowy.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Odbioru techniczno – jakościowego dokonają przedstawiciele Zamawiającego.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Odbiór faktyczny pojazdu odbędzie się w siedzibie </w:t>
      </w:r>
      <w:r w:rsidR="008D5521" w:rsidRPr="006F5429">
        <w:rPr>
          <w:rFonts w:ascii="Times New Roman" w:hAnsi="Times New Roman" w:cs="Times New Roman"/>
          <w:color w:val="auto"/>
          <w:sz w:val="24"/>
          <w:szCs w:val="24"/>
        </w:rPr>
        <w:t>Zamawiaj</w:t>
      </w:r>
      <w:r w:rsidR="00C101C5" w:rsidRPr="006F5429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8D5521" w:rsidRPr="006F5429">
        <w:rPr>
          <w:rFonts w:ascii="Times New Roman" w:hAnsi="Times New Roman" w:cs="Times New Roman"/>
          <w:color w:val="auto"/>
          <w:sz w:val="24"/>
          <w:szCs w:val="24"/>
        </w:rPr>
        <w:t>cego</w:t>
      </w:r>
      <w:r w:rsidRPr="006F54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32ED">
        <w:rPr>
          <w:rFonts w:ascii="Times New Roman" w:hAnsi="Times New Roman" w:cs="Times New Roman"/>
          <w:sz w:val="24"/>
          <w:szCs w:val="24"/>
        </w:rPr>
        <w:t xml:space="preserve">w terminie określonym w protokole odbioru techniczno – jakościowego. Odbioru faktycznego pojazdu dokonają przedstawiciele Zamawiającego. Protokół odbioru faktycznego, podpisany przez obie Strony, zostanie sporządzony w 2 egzemplarzach, po jednym egzemplarzu dla każdej ze Stron.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Szkolenie z zakresu obsługi sprzętu dla Użytkowników odbędzie się na koszt Wykonawcy, w trakcie odbioru faktycznego. </w:t>
      </w:r>
    </w:p>
    <w:p w:rsidR="007203DB" w:rsidRPr="0075718F" w:rsidRDefault="007203DB" w:rsidP="007203DB">
      <w:pPr>
        <w:numPr>
          <w:ilvl w:val="0"/>
          <w:numId w:val="5"/>
        </w:numPr>
        <w:spacing w:after="6"/>
        <w:ind w:left="512" w:hanging="360"/>
        <w:rPr>
          <w:rFonts w:ascii="Times New Roman" w:hAnsi="Times New Roman" w:cs="Times New Roman"/>
          <w:sz w:val="24"/>
          <w:szCs w:val="24"/>
        </w:rPr>
      </w:pPr>
      <w:r w:rsidRPr="0075718F">
        <w:rPr>
          <w:rFonts w:ascii="Times New Roman" w:hAnsi="Times New Roman" w:cs="Times New Roman"/>
          <w:sz w:val="24"/>
          <w:szCs w:val="24"/>
        </w:rPr>
        <w:t xml:space="preserve">Protokół z przeprowadzenia szkolenia z zakresu obsługi podstawowej wraz z adnotacją o osobach, które go odbyły zostanie sporządzony w 3 egzemplarzach, dwa egzemplarze dla Zamawiającego oraz 1 egzemplarz dla Wykonawcy. Protokół zostanie podpisany przez obie Strony. </w:t>
      </w:r>
    </w:p>
    <w:p w:rsidR="007203DB" w:rsidRPr="000F32ED" w:rsidRDefault="007203DB" w:rsidP="007203DB">
      <w:pPr>
        <w:numPr>
          <w:ilvl w:val="0"/>
          <w:numId w:val="5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Pojazd będący przedmiotem niniejszej umowy będzie posiadał pełen zbiornik paliwa oraz uzupełnione inne płyny eksploatacyjne. </w:t>
      </w:r>
    </w:p>
    <w:p w:rsidR="007203DB" w:rsidRPr="000F32ED" w:rsidRDefault="007203DB" w:rsidP="007203DB">
      <w:pPr>
        <w:spacing w:after="21" w:line="259" w:lineRule="auto"/>
        <w:ind w:left="5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3DB" w:rsidRPr="000F32ED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7203DB" w:rsidRPr="000F32ED" w:rsidRDefault="007203DB" w:rsidP="007203DB">
      <w:pPr>
        <w:spacing w:after="6"/>
        <w:ind w:left="19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z należytą starannością, zgodnie z dokumentacją przetargową i Specyfikacją Istotnych Warunków Zamówienia. Zastosowane materiały muszą posiadać certyfikaty na znak bezpieczeństwa, atesty, być zgodne z kryteriami technicznymi określonymi w polskich normach lub aprobatą techniczną, o ile dla danego wyrobu nie ustalono Polskiej Normy oraz zgodne z właściwymi przepisami i dokumentami technicznymi. 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15" w:rsidRDefault="007203DB" w:rsidP="00F57A15">
      <w:pPr>
        <w:spacing w:after="45" w:line="269" w:lineRule="auto"/>
        <w:ind w:left="-15" w:right="3026" w:firstLine="2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§ 6</w:t>
      </w:r>
    </w:p>
    <w:p w:rsidR="007203DB" w:rsidRPr="000F32ED" w:rsidRDefault="007203DB" w:rsidP="00F57A15">
      <w:pPr>
        <w:spacing w:after="45" w:line="269" w:lineRule="auto"/>
        <w:ind w:left="-15" w:right="3026" w:firstLine="2709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Dokumentacja techniczna:</w:t>
      </w:r>
    </w:p>
    <w:p w:rsidR="007203DB" w:rsidRPr="000F32ED" w:rsidRDefault="007203DB" w:rsidP="007203DB">
      <w:pPr>
        <w:ind w:left="29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1.</w:t>
      </w:r>
      <w:r w:rsidRPr="000F32E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F32ED">
        <w:rPr>
          <w:rFonts w:ascii="Times New Roman" w:hAnsi="Times New Roman" w:cs="Times New Roman"/>
          <w:sz w:val="24"/>
          <w:szCs w:val="24"/>
        </w:rPr>
        <w:t xml:space="preserve">Do pojazdu Wykonawca zobowiązuje się dołączyć: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wyciąg ze świadectwa homologacji pojazdu,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kartę pojazdu,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instrukcję obsługi i konserwacji pojazdu oraz wyposażenia w języku polskim,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książki gwarancyjne pojazdu oraz wyposażenia w języku polskim z zapisami zgodnymi z postanowieniami niniejszej umowy,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pierwsze badanie techniczne odbieranego pojazdu,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wykaz dostarczonego sprzętu stanowiącego wyposażenie przedmiotu umowy, </w:t>
      </w:r>
    </w:p>
    <w:p w:rsidR="007203DB" w:rsidRPr="000F32ED" w:rsidRDefault="007203DB" w:rsidP="007203DB">
      <w:pPr>
        <w:ind w:left="108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numPr>
          <w:ilvl w:val="0"/>
          <w:numId w:val="6"/>
        </w:numPr>
        <w:spacing w:after="11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wykaz punktów serwisowych na terenie kraju. </w:t>
      </w:r>
    </w:p>
    <w:p w:rsidR="007203DB" w:rsidRPr="000F32ED" w:rsidRDefault="007203DB" w:rsidP="007203DB">
      <w:pPr>
        <w:spacing w:after="21" w:line="259" w:lineRule="auto"/>
        <w:ind w:left="6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15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F57A15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Gwarancja i serwis</w:t>
      </w:r>
    </w:p>
    <w:p w:rsidR="007203DB" w:rsidRPr="000F32ED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udziela Zamawiającemu gwarancji i rękojmi na przedmiot umowy na okres </w:t>
      </w:r>
      <w:r w:rsidRPr="000F32ED">
        <w:rPr>
          <w:rFonts w:ascii="Times New Roman" w:hAnsi="Times New Roman" w:cs="Times New Roman"/>
          <w:sz w:val="24"/>
          <w:szCs w:val="24"/>
          <w:shd w:val="clear" w:color="auto" w:fill="FFFF00"/>
        </w:rPr>
        <w:t>….</w:t>
      </w:r>
      <w:r w:rsidRPr="000F32ED">
        <w:rPr>
          <w:rFonts w:ascii="Times New Roman" w:hAnsi="Times New Roman" w:cs="Times New Roman"/>
          <w:sz w:val="24"/>
          <w:szCs w:val="24"/>
        </w:rPr>
        <w:t xml:space="preserve"> miesięcy od dnia protokolarnego bezusterkowego przekazania/odbioru. </w:t>
      </w:r>
    </w:p>
    <w:p w:rsidR="007203DB" w:rsidRPr="000F32ED" w:rsidRDefault="007203DB" w:rsidP="007203DB">
      <w:pPr>
        <w:numPr>
          <w:ilvl w:val="0"/>
          <w:numId w:val="7"/>
        </w:numPr>
        <w:spacing w:after="62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gwarantuje właściwą konstrukcję, jakość i użyte materiały, właściwe wykonanie i zgodność z normami oraz kompletność wyposażenia każdego pojazdu z załącznikiem nr 3 do niniejszej umowy. </w:t>
      </w:r>
    </w:p>
    <w:p w:rsidR="00900174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00174">
        <w:rPr>
          <w:rFonts w:ascii="Times New Roman" w:hAnsi="Times New Roman" w:cs="Times New Roman"/>
          <w:sz w:val="24"/>
          <w:szCs w:val="24"/>
        </w:rPr>
        <w:t xml:space="preserve">W okresie gwarancji, naprawy wykonywane będą bezpłatnie przez serwis Wykonawcy w miejscu garażowania pojazdu. Rozpoczęcie naprawy nastąpi w czasie do 72 godzin od daty zgłoszenia w formie pisemnej i nie będzie trwać dłużej niż 5 dni. Dopuszcza się dokonać zgłoszenia pocztą elektroniczną lub faksem. Do czasu, o którym mowa wyżej nie wlicza się dni ustawowo wolnych od pracy. Naprawa zostanie wykonana niezwłocznie. W przypadku zaistnienia konieczności dokonania naprawy w siedzibie Wykonawcy koszty związane z transportem i odbiorem pojazdu, wyposażenia ponosi Wykonawca. </w:t>
      </w:r>
      <w:r w:rsidR="00900174" w:rsidRPr="00900174">
        <w:rPr>
          <w:rFonts w:ascii="Times New Roman" w:hAnsi="Times New Roman" w:cs="Times New Roman"/>
          <w:sz w:val="24"/>
          <w:szCs w:val="24"/>
        </w:rPr>
        <w:t>Koszty napraw wszystkich usterek technicznych (związane z gwarancją) wynikłe po nabyciu pojazdu, jednostkę napędową - silnik, skrzynię biegów przednie i tylne zawieszenie, paski rozrządu, obudowy skrzyni biegów, silników, mostów, miski olejowej itd., diagnostykę komputerową, elementy nadwozia i podwozia, oraz wyposażenia, naprawa i wszystkie części w okresie gwarancji usuwane będą bezpłatnie.</w:t>
      </w:r>
    </w:p>
    <w:p w:rsidR="007203DB" w:rsidRPr="00900174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00174">
        <w:rPr>
          <w:rFonts w:ascii="Times New Roman" w:hAnsi="Times New Roman" w:cs="Times New Roman"/>
          <w:sz w:val="24"/>
          <w:szCs w:val="24"/>
        </w:rPr>
        <w:t xml:space="preserve">Po okresie gwarancji serwis będzie prowadzony na podstawie indywidualnych zleceń.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gwarantuje dostawę części zamiennych do pojazdu i wyposażenia, w okresie 15 lat od daty dostawy przedmiotu umowy.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zapewni serwis pogwarancyjny przez okres </w:t>
      </w:r>
      <w:r w:rsidRPr="000F32ED">
        <w:rPr>
          <w:rFonts w:ascii="Times New Roman" w:hAnsi="Times New Roman" w:cs="Times New Roman"/>
          <w:sz w:val="24"/>
          <w:szCs w:val="24"/>
          <w:shd w:val="clear" w:color="auto" w:fill="FFFF00"/>
        </w:rPr>
        <w:t>….</w:t>
      </w:r>
      <w:r w:rsidRPr="000F32ED">
        <w:rPr>
          <w:rFonts w:ascii="Times New Roman" w:hAnsi="Times New Roman" w:cs="Times New Roman"/>
          <w:sz w:val="24"/>
          <w:szCs w:val="24"/>
        </w:rPr>
        <w:t xml:space="preserve"> lat od daty dostawy pojazdu.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Ustawową rękojmię na przedmiot umowy przedłuża się na okres równy okresowi udzielonej gwarancji jakości.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przekaże Zamawiającemu karty gwarancyjne określające szczegółowe warunki gwarancji.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przypadku zaistnienia w okresie gwarancyjnym konieczności przemieszczania pojazdu do siedziby Wykonawcy w związku ze stwierdzeniem usterek, których nie można usunąć w miejscu garażowania, koszty przemieszczenia pojazdu od i do Zamawiającego ponosi Wykonawca. </w:t>
      </w:r>
    </w:p>
    <w:p w:rsidR="007203DB" w:rsidRPr="000F32ED" w:rsidRDefault="007203DB" w:rsidP="007203DB">
      <w:pPr>
        <w:numPr>
          <w:ilvl w:val="0"/>
          <w:numId w:val="7"/>
        </w:numPr>
        <w:spacing w:after="10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przypadku stwierdzenia ukrytych wad technicznych koszty naprawy pokryje Wykonawca.     </w:t>
      </w:r>
    </w:p>
    <w:p w:rsidR="007203DB" w:rsidRPr="000F32ED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15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7203DB" w:rsidRPr="000F32ED" w:rsidRDefault="007203DB" w:rsidP="007203DB">
      <w:pPr>
        <w:pStyle w:val="Nagwek2"/>
        <w:ind w:left="1039" w:right="1030"/>
        <w:rPr>
          <w:rFonts w:ascii="Times New Roman" w:hAnsi="Times New Roman" w:cs="Times New Roman"/>
          <w:b w:val="0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Zabezpieczenie należytego wykonania umowy</w:t>
      </w:r>
    </w:p>
    <w:p w:rsidR="007203DB" w:rsidRPr="000F32ED" w:rsidRDefault="007203DB" w:rsidP="00720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DB" w:rsidRPr="000F32ED" w:rsidRDefault="007203DB" w:rsidP="007203DB">
      <w:pPr>
        <w:pStyle w:val="ust"/>
        <w:numPr>
          <w:ilvl w:val="0"/>
          <w:numId w:val="13"/>
        </w:numPr>
        <w:spacing w:before="0" w:after="0" w:line="276" w:lineRule="auto"/>
        <w:ind w:left="426" w:hanging="426"/>
        <w:rPr>
          <w:b/>
        </w:rPr>
      </w:pPr>
      <w:r w:rsidRPr="000F32ED">
        <w:rPr>
          <w:b/>
        </w:rPr>
        <w:t>Wykonawca</w:t>
      </w:r>
      <w:r w:rsidRPr="000F32ED">
        <w:t xml:space="preserve"> wnosi zabezpieczenie należytego wykonania umowy w wysokości 5</w:t>
      </w:r>
      <w:r w:rsidRPr="000F32ED">
        <w:rPr>
          <w:b/>
        </w:rPr>
        <w:t>%</w:t>
      </w:r>
      <w:r w:rsidRPr="000F32ED">
        <w:t xml:space="preserve"> ceny oferty, tj. </w:t>
      </w:r>
      <w:r w:rsidRPr="000F32ED">
        <w:rPr>
          <w:b/>
        </w:rPr>
        <w:t>……………….. zł</w:t>
      </w:r>
      <w:r w:rsidRPr="000F32ED">
        <w:t xml:space="preserve"> </w:t>
      </w:r>
      <w:r w:rsidRPr="000F32ED">
        <w:rPr>
          <w:b/>
        </w:rPr>
        <w:t xml:space="preserve">w formie   …………………………. </w:t>
      </w:r>
      <w:r w:rsidRPr="000F32ED">
        <w:rPr>
          <w:rStyle w:val="FontStyle54"/>
          <w:rFonts w:ascii="Times New Roman" w:hAnsi="Times New Roman" w:cs="Times New Roman"/>
          <w:sz w:val="24"/>
          <w:szCs w:val="24"/>
        </w:rPr>
        <w:t xml:space="preserve">Kopia dokumentu </w:t>
      </w:r>
      <w:r w:rsidRPr="000F32ED">
        <w:rPr>
          <w:rStyle w:val="FontStyle54"/>
          <w:rFonts w:ascii="Times New Roman" w:hAnsi="Times New Roman" w:cs="Times New Roman"/>
          <w:sz w:val="24"/>
          <w:szCs w:val="24"/>
        </w:rPr>
        <w:lastRenderedPageBreak/>
        <w:t>potwierdzającego wniesienie zabezpieczenia stanowi załącznik nr 5 do niniejszej Umowy.</w:t>
      </w:r>
    </w:p>
    <w:p w:rsidR="007203DB" w:rsidRPr="000F32ED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Zabezpieczenie należytego wykonania umowy wnosi się na cały okres jej trwania w formie lub formach obowiązujących w ustawie Prawo zamówień publicznych i wskazanych w specyfikacji istotnych warunków zamówienia.</w:t>
      </w:r>
    </w:p>
    <w:p w:rsidR="007203DB" w:rsidRPr="000F32ED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70% kwoty zabezpieczenia należytego wykonania umowy zwalnia się w terminie 30 dni</w:t>
      </w:r>
    </w:p>
    <w:p w:rsidR="007203DB" w:rsidRPr="000F32ED" w:rsidRDefault="007203DB" w:rsidP="007203DB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po odbiorze końcowym przedmiotu umowy bez usterek.</w:t>
      </w:r>
    </w:p>
    <w:p w:rsidR="007203DB" w:rsidRPr="000F32ED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30% kwoty zabezpieczenia należytego wykonania umowy służy do zabezpieczenia roszczeń z tytułu rękojmi i zostanie zwolnione w terminie 15 dni po upływie okresu rękojmi.</w:t>
      </w:r>
    </w:p>
    <w:p w:rsidR="007203DB" w:rsidRPr="000F32ED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W przypadku wniesienia zabezpieczenia należytego wykonania umowy w formie innej niż pieniężna, Wykonawca jest zobowiązany po wykonaniu zamówienia i uznaniu go przez zamawiającego za należycie wykonane (odbiór końcowy przedmiotu umowy bez usterek) wnieść najpóźniej w ciągu 20 dni lecz nie później niż w dniu, w którym upływa ważność dotychczasowego zabezpieczenia, nowe zabezpieczenie należytego wykonania umowy do zabezpieczenia roszczeń z tytułu rękojmi (z tytułu właściwego i terminowego usunięcia wad) w wysokości 30% dotychczasowego zabezpieczenia w formie lub formach przewidzianych ustawą Prawo zamówień publicznych, chyba że pierwotne zabezpieczenie obejmuje również cały okres rękojmi za wady.</w:t>
      </w:r>
    </w:p>
    <w:p w:rsidR="007203DB" w:rsidRPr="000F32ED" w:rsidRDefault="007203DB" w:rsidP="007203DB">
      <w:pPr>
        <w:rPr>
          <w:rFonts w:ascii="Times New Roman" w:hAnsi="Times New Roman" w:cs="Times New Roman"/>
          <w:sz w:val="24"/>
          <w:szCs w:val="24"/>
        </w:rPr>
      </w:pPr>
    </w:p>
    <w:p w:rsidR="007203DB" w:rsidRPr="000F32ED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57A15" w:rsidRDefault="007203DB" w:rsidP="00F57A15">
      <w:pPr>
        <w:spacing w:after="45" w:line="269" w:lineRule="auto"/>
        <w:ind w:left="-15" w:right="3252" w:firstLine="2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§ 9</w:t>
      </w:r>
    </w:p>
    <w:p w:rsidR="007203DB" w:rsidRPr="000F32ED" w:rsidRDefault="007203DB" w:rsidP="00F57A15">
      <w:pPr>
        <w:spacing w:after="45" w:line="269" w:lineRule="auto"/>
        <w:ind w:left="-15" w:right="3252" w:firstLine="2992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Odstąpienie od umowy: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Ponadto Zamawiający ma prawo odstąpić od umowy, gdy: </w:t>
      </w:r>
    </w:p>
    <w:p w:rsidR="007203DB" w:rsidRPr="000F32ED" w:rsidRDefault="007203DB" w:rsidP="007203DB">
      <w:pPr>
        <w:numPr>
          <w:ilvl w:val="1"/>
          <w:numId w:val="8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został wydany nakaz zajęcia majątku Wykonawcy, </w:t>
      </w:r>
    </w:p>
    <w:p w:rsidR="007203DB" w:rsidRPr="000F32ED" w:rsidRDefault="007203DB" w:rsidP="007203DB">
      <w:pPr>
        <w:numPr>
          <w:ilvl w:val="1"/>
          <w:numId w:val="8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utracił uprawnienia do wykonywania przedmiotu umowy wynikające z przepisów szczególnych.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może odstąpić od umowy, jeżeli Wykonawca opóźnia wydanie pojazdu o dłużej niż 7 dni w stosunku do terminu ustalonego w umowie, a opóźnienie wystąpiło z winy Wykonawcy. W takim przypadku Zamawiający nie będzie zobowiązany zwrócić Wykonawcy kosztów, jakie poniósł w związku z realizacją niniejszej umowy.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może odstąpić od umowy, jeżeli Wykonawca nie wykonał zamówienia w wymaganym terminie lub jeżeli podczas odbioru Zamawiający stwierdzi, że przedmiot umowy jest niezgodny z wymaganiami określonymi przez Zamawiającego.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Odstąpienie od umowy nie powoduje utraty możliwości dochodzenia kar umownych przez Zamawiającego.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Odstąpienie od umowy powinno nastąpić w formie pisemnej pod rygorem nieważności i powinno zawierać uzasadnienie.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Zapłata kar umownych nie zwalnia Wykonawcy od obowiązku wykonania umowy. </w:t>
      </w:r>
    </w:p>
    <w:p w:rsidR="007203DB" w:rsidRPr="000F32ED" w:rsidRDefault="007203DB" w:rsidP="007203DB">
      <w:pPr>
        <w:spacing w:after="9" w:line="269" w:lineRule="auto"/>
        <w:ind w:left="-15" w:right="3942" w:firstLine="2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A15" w:rsidRDefault="007203DB" w:rsidP="00F57A15">
      <w:pPr>
        <w:spacing w:after="9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203DB" w:rsidRPr="000F32ED" w:rsidRDefault="007203DB" w:rsidP="00F57A15">
      <w:pPr>
        <w:spacing w:after="9" w:line="269" w:lineRule="auto"/>
        <w:ind w:left="-15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Kary umowne:</w:t>
      </w:r>
    </w:p>
    <w:p w:rsidR="007203DB" w:rsidRPr="000F32ED" w:rsidRDefault="007203DB" w:rsidP="007203DB">
      <w:pPr>
        <w:ind w:left="19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Strony postanawiają, że obowiązującą formę odszkodowania stanowią kary umowne, które będą naliczane w następujących wysokościach. </w:t>
      </w:r>
    </w:p>
    <w:p w:rsidR="007203DB" w:rsidRPr="000F32ED" w:rsidRDefault="007203DB" w:rsidP="007203DB">
      <w:pPr>
        <w:numPr>
          <w:ilvl w:val="0"/>
          <w:numId w:val="9"/>
        </w:numPr>
        <w:spacing w:after="78"/>
        <w:ind w:hanging="427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zapłaci Zamawiającemu kary umowne w przypadku: </w:t>
      </w:r>
    </w:p>
    <w:p w:rsidR="007203DB" w:rsidRPr="000F32ED" w:rsidRDefault="007203DB" w:rsidP="007203DB">
      <w:pPr>
        <w:numPr>
          <w:ilvl w:val="1"/>
          <w:numId w:val="9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zwłoki w wydaniu przedmiotu niniejszej umowy w stosunku do wyznaczonego terminu, w wysokości </w:t>
      </w:r>
      <w:r w:rsidRPr="000F32ED">
        <w:rPr>
          <w:rFonts w:ascii="Times New Roman" w:hAnsi="Times New Roman" w:cs="Times New Roman"/>
          <w:b/>
          <w:sz w:val="24"/>
          <w:szCs w:val="24"/>
        </w:rPr>
        <w:t>0,5%</w:t>
      </w:r>
      <w:r w:rsidRPr="000F32ED">
        <w:rPr>
          <w:rFonts w:ascii="Times New Roman" w:hAnsi="Times New Roman" w:cs="Times New Roman"/>
          <w:sz w:val="24"/>
          <w:szCs w:val="24"/>
        </w:rPr>
        <w:t xml:space="preserve"> wynagrodzenia umownego określonego §3 ust. 1, za każdy rozpoczęty dzień zwłoki, </w:t>
      </w:r>
    </w:p>
    <w:p w:rsidR="007203DB" w:rsidRPr="000F32ED" w:rsidRDefault="007203DB" w:rsidP="007203DB">
      <w:pPr>
        <w:numPr>
          <w:ilvl w:val="1"/>
          <w:numId w:val="9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zwłoki w usunięciu wad stwierdzonych przy odbiorze oraz w czasie rękojmi w wysokości </w:t>
      </w:r>
      <w:r w:rsidRPr="000F32ED">
        <w:rPr>
          <w:rFonts w:ascii="Times New Roman" w:hAnsi="Times New Roman" w:cs="Times New Roman"/>
          <w:b/>
          <w:sz w:val="24"/>
          <w:szCs w:val="24"/>
        </w:rPr>
        <w:t>0,5%</w:t>
      </w:r>
      <w:r w:rsidRPr="000F32ED">
        <w:rPr>
          <w:rFonts w:ascii="Times New Roman" w:hAnsi="Times New Roman" w:cs="Times New Roman"/>
          <w:sz w:val="24"/>
          <w:szCs w:val="24"/>
        </w:rPr>
        <w:t xml:space="preserve"> wynagrodzenia umownego określonego w §3 ust. 1, za każdy dzień zwłoki liczony od dnia wyznaczonego na usunięcie wad, </w:t>
      </w:r>
    </w:p>
    <w:p w:rsidR="007203DB" w:rsidRPr="000F32ED" w:rsidRDefault="007203DB" w:rsidP="007203DB">
      <w:pPr>
        <w:numPr>
          <w:ilvl w:val="1"/>
          <w:numId w:val="9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zwłoki w naprawie pojazdu lub wyposażenia w terminie określonym w §7 ust. 4 w wysokości </w:t>
      </w:r>
      <w:r w:rsidRPr="000F32ED">
        <w:rPr>
          <w:rFonts w:ascii="Times New Roman" w:hAnsi="Times New Roman" w:cs="Times New Roman"/>
          <w:b/>
          <w:sz w:val="24"/>
          <w:szCs w:val="24"/>
        </w:rPr>
        <w:t>0,15%</w:t>
      </w:r>
      <w:r w:rsidRPr="000F32ED">
        <w:rPr>
          <w:rFonts w:ascii="Times New Roman" w:hAnsi="Times New Roman" w:cs="Times New Roman"/>
          <w:sz w:val="24"/>
          <w:szCs w:val="24"/>
        </w:rPr>
        <w:t xml:space="preserve"> wynagrodzenia umownego określonego w §3 ust. 1, za każdy dzień opóźnienia, </w:t>
      </w:r>
    </w:p>
    <w:p w:rsidR="007203DB" w:rsidRPr="000F32ED" w:rsidRDefault="007203DB" w:rsidP="007203DB">
      <w:pPr>
        <w:numPr>
          <w:ilvl w:val="1"/>
          <w:numId w:val="9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przyczyn, za które Wykonawca ponosi odpowiedzialność w wysokości </w:t>
      </w:r>
      <w:r w:rsidRPr="000F32ED">
        <w:rPr>
          <w:rFonts w:ascii="Times New Roman" w:hAnsi="Times New Roman" w:cs="Times New Roman"/>
          <w:b/>
          <w:sz w:val="24"/>
          <w:szCs w:val="24"/>
        </w:rPr>
        <w:t>20%</w:t>
      </w:r>
      <w:r w:rsidRPr="000F32ED">
        <w:rPr>
          <w:rFonts w:ascii="Times New Roman" w:hAnsi="Times New Roman" w:cs="Times New Roman"/>
          <w:sz w:val="24"/>
          <w:szCs w:val="24"/>
        </w:rPr>
        <w:t xml:space="preserve"> wynagrodzenia umownego określonego w §3 ust. 1. </w:t>
      </w:r>
    </w:p>
    <w:p w:rsidR="007203DB" w:rsidRPr="000F32ED" w:rsidRDefault="007203DB" w:rsidP="007203DB">
      <w:pPr>
        <w:numPr>
          <w:ilvl w:val="0"/>
          <w:numId w:val="9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Jeżeli kary umowne nie pokryją poniesionej szkody, Strony zastrzegają sobie prawo do dochodzenia odszkodowania uzupełniającego na zasadach określonych w art. 471 Kodeksu Cywilnego do wysokości poniesionej szkody. </w:t>
      </w:r>
    </w:p>
    <w:p w:rsidR="007203DB" w:rsidRPr="000F32ED" w:rsidRDefault="007203DB" w:rsidP="007203DB">
      <w:pPr>
        <w:numPr>
          <w:ilvl w:val="0"/>
          <w:numId w:val="9"/>
        </w:numPr>
        <w:spacing w:after="7"/>
        <w:ind w:hanging="427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zastrzega sobie możliwość potrącenia kwoty należnej mu z tytułu naliczonych kar z wynagrodzenia Wykonawcy, umniejszając wartość wystawionej przez Wykonawcę faktury. </w:t>
      </w:r>
    </w:p>
    <w:p w:rsidR="007203DB" w:rsidRPr="000F32ED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15" w:rsidRDefault="007203DB" w:rsidP="00F57A15">
      <w:pPr>
        <w:spacing w:after="76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203DB" w:rsidRPr="000F32ED" w:rsidRDefault="007203DB" w:rsidP="00F57A15">
      <w:pPr>
        <w:spacing w:after="76" w:line="269" w:lineRule="auto"/>
        <w:ind w:left="-15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Zmiana umowy:</w:t>
      </w:r>
    </w:p>
    <w:p w:rsidR="007203DB" w:rsidRPr="000F32ED" w:rsidRDefault="007203DB" w:rsidP="007203DB">
      <w:pPr>
        <w:numPr>
          <w:ilvl w:val="0"/>
          <w:numId w:val="10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Wszelkie zmiany i uzupełnienia warunków umowy mogą być dokonywane za zgodą Stron, wyrażoną na piśmie w formie aneksu pod rygorem nieważności. </w:t>
      </w:r>
    </w:p>
    <w:p w:rsidR="007203DB" w:rsidRPr="000F32ED" w:rsidRDefault="007203DB" w:rsidP="007203DB">
      <w:pPr>
        <w:numPr>
          <w:ilvl w:val="0"/>
          <w:numId w:val="10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zastrzega możliwość wprowadzenia istotnych zmian postanowień zawartej umowy. W szczególności postanowienia umowy mogą ulec zmianie w następującym zakresie oraz na następujących warunkach: </w:t>
      </w:r>
    </w:p>
    <w:p w:rsidR="007203DB" w:rsidRPr="000F32ED" w:rsidRDefault="007203DB" w:rsidP="007203DB">
      <w:pPr>
        <w:numPr>
          <w:ilvl w:val="1"/>
          <w:numId w:val="10"/>
        </w:numPr>
        <w:ind w:hanging="28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zmiany (przedłużenia) terminu realizacji zamówienia, za pisemna zgodą Zamawiającego, w przypadku wystąpienia okoliczności, których Strony umowy nie były w stanie przewidzieć, pomimo zachowania należytej staranności, </w:t>
      </w:r>
    </w:p>
    <w:p w:rsidR="007203DB" w:rsidRPr="000F32ED" w:rsidRDefault="007203DB" w:rsidP="007203DB">
      <w:pPr>
        <w:numPr>
          <w:ilvl w:val="1"/>
          <w:numId w:val="10"/>
        </w:numPr>
        <w:ind w:hanging="28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zmiany w zakresie płatności – wynagrodzenia w przypadku ustawowej zmiany obowiązującej stawki VAT, </w:t>
      </w:r>
    </w:p>
    <w:p w:rsidR="007203DB" w:rsidRPr="000F32ED" w:rsidRDefault="007203DB" w:rsidP="007203DB">
      <w:pPr>
        <w:numPr>
          <w:ilvl w:val="1"/>
          <w:numId w:val="10"/>
        </w:numPr>
        <w:ind w:hanging="28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zmiany parametrów technicznych przedmiotu umowy – w przypadku, gdy z przyczyn technicznych (w szczególności zakończenia produkcji lub niedostępności </w:t>
      </w: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na rynku urządzenia zaoferowanego w ofercie) konieczne jest dokonanie zmiany np. rodzaju/modelu/typu, a parametry te będą nie gorsze niż parametry zaproponowanego w ofercie urządzenia, </w:t>
      </w:r>
    </w:p>
    <w:p w:rsidR="007203DB" w:rsidRPr="000F32ED" w:rsidRDefault="007203DB" w:rsidP="007203DB">
      <w:pPr>
        <w:numPr>
          <w:ilvl w:val="1"/>
          <w:numId w:val="10"/>
        </w:numPr>
        <w:spacing w:after="74"/>
        <w:ind w:hanging="28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wystąpienia siły wyższej uniemożliwiające wykonanie przedmiotu umowy zgodnie z SIWZ. Przez okoliczność siły wyższej Strony rozumieją zdarzenie zewnętrzne o charakterze nadzwyczajnym, którego nie można było przewidzieć, ani jemu zapobiec</w:t>
      </w:r>
      <w:r w:rsidR="00B0137C">
        <w:rPr>
          <w:rFonts w:ascii="Times New Roman" w:hAnsi="Times New Roman" w:cs="Times New Roman"/>
          <w:sz w:val="24"/>
          <w:szCs w:val="24"/>
        </w:rPr>
        <w:t>.</w:t>
      </w:r>
      <w:r w:rsidRPr="000F32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3DB" w:rsidRPr="000F32ED" w:rsidRDefault="007203DB" w:rsidP="007203DB">
      <w:pPr>
        <w:numPr>
          <w:ilvl w:val="0"/>
          <w:numId w:val="10"/>
        </w:numPr>
        <w:spacing w:after="10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zobowiązuje się niezwłocznie poinformować Zamawiającego o zaistnieniu przesłanek stanowiących potrzebę zmiany umowy. </w:t>
      </w:r>
    </w:p>
    <w:p w:rsidR="007203DB" w:rsidRPr="000F32ED" w:rsidRDefault="007203DB" w:rsidP="007203DB">
      <w:pPr>
        <w:spacing w:after="22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37C" w:rsidRDefault="007203DB" w:rsidP="00B0137C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7203DB" w:rsidRDefault="007203DB" w:rsidP="00B0137C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Osoby do kontaktu:</w:t>
      </w:r>
    </w:p>
    <w:p w:rsidR="00F57A15" w:rsidRPr="000F32ED" w:rsidRDefault="00F57A15" w:rsidP="00F57A15">
      <w:pPr>
        <w:spacing w:after="45" w:line="269" w:lineRule="auto"/>
        <w:ind w:left="-15" w:firstLine="15"/>
        <w:rPr>
          <w:rFonts w:ascii="Times New Roman" w:hAnsi="Times New Roman" w:cs="Times New Roman"/>
          <w:sz w:val="24"/>
          <w:szCs w:val="24"/>
        </w:rPr>
      </w:pPr>
    </w:p>
    <w:p w:rsidR="007203DB" w:rsidRPr="000F32ED" w:rsidRDefault="007203DB" w:rsidP="007203DB">
      <w:pPr>
        <w:numPr>
          <w:ilvl w:val="0"/>
          <w:numId w:val="1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wyznacza Pana/Panią ……………………………………………..… (tel. …., e-mail ….) jako osobę do bezpośredniego kontaktu z Wykonawcą. </w:t>
      </w:r>
    </w:p>
    <w:p w:rsidR="007203DB" w:rsidRPr="000F32ED" w:rsidRDefault="007203DB" w:rsidP="007203DB">
      <w:pPr>
        <w:numPr>
          <w:ilvl w:val="0"/>
          <w:numId w:val="11"/>
        </w:numPr>
        <w:spacing w:after="6"/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wyznacza Pana/Panią ………………………………………………..… (tel. …., e-mail …..) jako osobę do bezpośredniego kontaktu z Zamawiającym. </w:t>
      </w:r>
    </w:p>
    <w:p w:rsidR="007203DB" w:rsidRPr="000F32ED" w:rsidRDefault="007203DB" w:rsidP="007203DB">
      <w:pPr>
        <w:spacing w:after="21" w:line="259" w:lineRule="auto"/>
        <w:ind w:left="50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58" w:rsidRDefault="007203DB" w:rsidP="00C17758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7203DB" w:rsidRPr="000F32ED" w:rsidRDefault="007203DB" w:rsidP="00C17758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7203DB" w:rsidRPr="000F32ED" w:rsidRDefault="007203DB" w:rsidP="007203DB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sprawach nie uregulowanych w umowie mają zastosowanie przepisy ustawy Prawo zamówień publicznych oraz Kodeksu Cywilnego. </w:t>
      </w:r>
    </w:p>
    <w:p w:rsidR="007203DB" w:rsidRPr="000F32ED" w:rsidRDefault="007203DB" w:rsidP="007203DB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Wszelkie spory wynikające z niniejszej umowy rozpatrywane będą przez Sąd Powszechny właściwy dla siedziby Zamawiającego. </w:t>
      </w:r>
    </w:p>
    <w:p w:rsidR="007203DB" w:rsidRPr="000F32ED" w:rsidRDefault="007203DB" w:rsidP="007203DB">
      <w:pPr>
        <w:numPr>
          <w:ilvl w:val="0"/>
          <w:numId w:val="12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Umowę niniejszą sporządzono w trzech równobrzmiących egzemplarzach na prawach oryginału, jeden egzemplarz dla Wykonawcy oraz dwa egzemplarze dla Zamawiającego. </w:t>
      </w:r>
    </w:p>
    <w:p w:rsidR="007203DB" w:rsidRPr="000F32ED" w:rsidRDefault="007203DB" w:rsidP="007203DB">
      <w:pPr>
        <w:spacing w:after="21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3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tabs>
          <w:tab w:val="center" w:pos="139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spacing w:after="12" w:line="26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ab/>
      </w:r>
      <w:r w:rsidRPr="000F32ED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>WYKONAWCA</w:t>
      </w: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rPr>
          <w:rFonts w:ascii="Times New Roman" w:hAnsi="Times New Roman" w:cs="Times New Roman"/>
          <w:sz w:val="24"/>
          <w:szCs w:val="24"/>
        </w:rPr>
      </w:pPr>
    </w:p>
    <w:p w:rsidR="00B54E3B" w:rsidRDefault="00B54E3B"/>
    <w:sectPr w:rsidR="00B54E3B" w:rsidSect="00B5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1F7"/>
    <w:multiLevelType w:val="hybridMultilevel"/>
    <w:tmpl w:val="C5E45FDC"/>
    <w:lvl w:ilvl="0" w:tplc="11A8B356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7C7B26">
      <w:start w:val="1"/>
      <w:numFmt w:val="lowerLetter"/>
      <w:lvlText w:val="%2.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6FF8C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69E8E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DD2E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4C9F6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34D8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853A2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021EE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C7275"/>
    <w:multiLevelType w:val="hybridMultilevel"/>
    <w:tmpl w:val="A5F05E68"/>
    <w:lvl w:ilvl="0" w:tplc="44200D80">
      <w:start w:val="1"/>
      <w:numFmt w:val="decimal"/>
      <w:lvlText w:val="%1."/>
      <w:lvlJc w:val="left"/>
      <w:pPr>
        <w:ind w:left="69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169052B1"/>
    <w:multiLevelType w:val="hybridMultilevel"/>
    <w:tmpl w:val="397A8BFE"/>
    <w:lvl w:ilvl="0" w:tplc="2DD48FE4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2E5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45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0BB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03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ED4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77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C83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08E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FE283A"/>
    <w:multiLevelType w:val="hybridMultilevel"/>
    <w:tmpl w:val="EE3029C0"/>
    <w:lvl w:ilvl="0" w:tplc="F8CEBBFA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E4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E92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69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65C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C4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BA47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C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47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070271"/>
    <w:multiLevelType w:val="hybridMultilevel"/>
    <w:tmpl w:val="AB7AF550"/>
    <w:lvl w:ilvl="0" w:tplc="822A24E6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4B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09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E5C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27E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AC4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C4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2AB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CE9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1A2E91"/>
    <w:multiLevelType w:val="hybridMultilevel"/>
    <w:tmpl w:val="5DB44452"/>
    <w:lvl w:ilvl="0" w:tplc="631A6BF0">
      <w:start w:val="1"/>
      <w:numFmt w:val="decimal"/>
      <w:lvlText w:val="%1."/>
      <w:lvlJc w:val="left"/>
      <w:pPr>
        <w:ind w:left="542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017A0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68390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042A6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4DF58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25982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44FCE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8B64E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4900A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DF0901"/>
    <w:multiLevelType w:val="hybridMultilevel"/>
    <w:tmpl w:val="1D0E0808"/>
    <w:lvl w:ilvl="0" w:tplc="8C0421B4">
      <w:start w:val="1"/>
      <w:numFmt w:val="lowerLetter"/>
      <w:lvlText w:val="%1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666B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C9BA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ACDE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470C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ACF74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05A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6292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C300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383EE6"/>
    <w:multiLevelType w:val="hybridMultilevel"/>
    <w:tmpl w:val="3F18D8AC"/>
    <w:lvl w:ilvl="0" w:tplc="EEA82ED4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66C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A2C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87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C52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CE5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049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47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600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663F05"/>
    <w:multiLevelType w:val="hybridMultilevel"/>
    <w:tmpl w:val="A6BC2756"/>
    <w:lvl w:ilvl="0" w:tplc="5C0EDA00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0E17E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EE3F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6E69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6B11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4151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A45E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A9C6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4E24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51632F"/>
    <w:multiLevelType w:val="hybridMultilevel"/>
    <w:tmpl w:val="9BE081E6"/>
    <w:lvl w:ilvl="0" w:tplc="C6C8958E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40BF8">
      <w:start w:val="1"/>
      <w:numFmt w:val="lowerLetter"/>
      <w:lvlText w:val="%2)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63A9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A88A4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07294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06A7A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21D5E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E31EC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49B08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511648"/>
    <w:multiLevelType w:val="hybridMultilevel"/>
    <w:tmpl w:val="EE887210"/>
    <w:lvl w:ilvl="0" w:tplc="3514CDE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24F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86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3E36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26A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4F1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62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6D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8F6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E93C45"/>
    <w:multiLevelType w:val="hybridMultilevel"/>
    <w:tmpl w:val="B9C08306"/>
    <w:lvl w:ilvl="0" w:tplc="154208F2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ACBB4">
      <w:start w:val="1"/>
      <w:numFmt w:val="lowerLetter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81C1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495A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62C0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AF19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21BB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6D36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89BC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9602A9"/>
    <w:multiLevelType w:val="hybridMultilevel"/>
    <w:tmpl w:val="5B4246DA"/>
    <w:lvl w:ilvl="0" w:tplc="79482472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ECF0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257F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0EB4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E71D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84C3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4667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8091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4A49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3DB"/>
    <w:rsid w:val="00064F1A"/>
    <w:rsid w:val="000D2BA6"/>
    <w:rsid w:val="00384D7B"/>
    <w:rsid w:val="0040451F"/>
    <w:rsid w:val="006F5429"/>
    <w:rsid w:val="007203DB"/>
    <w:rsid w:val="0075718F"/>
    <w:rsid w:val="007F0988"/>
    <w:rsid w:val="00805124"/>
    <w:rsid w:val="00843262"/>
    <w:rsid w:val="008D5521"/>
    <w:rsid w:val="00900174"/>
    <w:rsid w:val="00954BE0"/>
    <w:rsid w:val="00A44328"/>
    <w:rsid w:val="00A662BB"/>
    <w:rsid w:val="00B0137C"/>
    <w:rsid w:val="00B54E3B"/>
    <w:rsid w:val="00B81756"/>
    <w:rsid w:val="00C101C5"/>
    <w:rsid w:val="00C17758"/>
    <w:rsid w:val="00CE00FE"/>
    <w:rsid w:val="00D21CAF"/>
    <w:rsid w:val="00D3788C"/>
    <w:rsid w:val="00F5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DB"/>
    <w:pPr>
      <w:spacing w:after="41" w:line="271" w:lineRule="auto"/>
      <w:ind w:left="41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03DB"/>
    <w:pPr>
      <w:keepNext/>
      <w:keepLines/>
      <w:spacing w:after="18" w:line="259" w:lineRule="auto"/>
      <w:ind w:left="36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03DB"/>
    <w:rPr>
      <w:rFonts w:ascii="Calibri" w:eastAsia="Calibri" w:hAnsi="Calibri" w:cs="Calibri"/>
      <w:b/>
      <w:color w:val="000000"/>
      <w:lang w:eastAsia="pl-PL"/>
    </w:rPr>
  </w:style>
  <w:style w:type="paragraph" w:customStyle="1" w:styleId="ust">
    <w:name w:val="ust"/>
    <w:rsid w:val="007203D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4">
    <w:name w:val="Font Style54"/>
    <w:basedOn w:val="Domylnaczcionkaakapitu"/>
    <w:uiPriority w:val="99"/>
    <w:rsid w:val="007203DB"/>
    <w:rPr>
      <w:rFonts w:ascii="Arial" w:hAnsi="Arial" w:cs="Arial" w:hint="default"/>
      <w:color w:val="000000"/>
      <w:sz w:val="18"/>
      <w:szCs w:val="18"/>
    </w:rPr>
  </w:style>
  <w:style w:type="character" w:styleId="Pogrubienie">
    <w:name w:val="Strong"/>
    <w:uiPriority w:val="22"/>
    <w:qFormat/>
    <w:rsid w:val="007203DB"/>
    <w:rPr>
      <w:b/>
      <w:bCs/>
    </w:rPr>
  </w:style>
  <w:style w:type="paragraph" w:styleId="Akapitzlist">
    <w:name w:val="List Paragraph"/>
    <w:basedOn w:val="Normalny"/>
    <w:uiPriority w:val="34"/>
    <w:qFormat/>
    <w:rsid w:val="00B01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2602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11</cp:revision>
  <dcterms:created xsi:type="dcterms:W3CDTF">2020-09-17T13:28:00Z</dcterms:created>
  <dcterms:modified xsi:type="dcterms:W3CDTF">2020-10-06T13:12:00Z</dcterms:modified>
</cp:coreProperties>
</file>